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  <w:rtl w:val="0"/>
        </w:rPr>
        <w:t xml:space="preserve">NAVAL RESERVE OFFICER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  <w:rtl w:val="0"/>
        </w:rPr>
        <w:t xml:space="preserve">TRAINING CORPS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UNIVERSITY OF MICHIGAN &amp; EASTERN MICHIGAN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1105 N. UNIVERSITY AVE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ANN ARBOR, MI 48109-1085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School/Unit Name: _______________________________________________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27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0"/>
        <w:gridCol w:w="2291"/>
        <w:gridCol w:w="1803"/>
        <w:gridCol w:w="1880"/>
        <w:gridCol w:w="1813"/>
        <w:tblGridChange w:id="0">
          <w:tblGrid>
            <w:gridCol w:w="2940"/>
            <w:gridCol w:w="2291"/>
            <w:gridCol w:w="1803"/>
            <w:gridCol w:w="1880"/>
            <w:gridCol w:w="1813"/>
          </w:tblGrid>
        </w:tblGridChange>
      </w:tblGrid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Event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Members/Team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Cost/Team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Number of Teams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Total Cost/ Event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Platoon Basic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14-29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$60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Squad Basic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7-10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$55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Color Guard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$40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2-Member Exhibition Drill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$30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Endurance Challenge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  Rifle Match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$60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Pistol Match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$60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 Cost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Complete and return the Registration Form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NLT 01 MAR 2016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to ensure that there are enough competitors for each event.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information on Ann Arbor, MI, and the surrounding area, reference the Welcome Aboard packet on our website: http://navy.rotc.umich.edu/drill-meet/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Notes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*Pay registration fees at the competition.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*We will allow no more than 10 teams/event. Each school will be given the chance to enter one team in each event, and then slots will be filled on a first come first serve basis.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*Any event that does not have at least three teams registered will be canceled.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*A complete SOP has an ETA of 15 FEB.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meal will be provided to all Endurance Challenge participants at the conclusion of the event.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Indicate here if your team needs to borrow weapons:___________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You may bring your own ammunition. If you would like us to provide you with ammunition at market price indicate here: 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Questions and Registration Forms may be directed to MIDN 1/C Morales at jmoral@umich.edu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